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4CFC" w14:textId="251162B9" w:rsidR="00F80F02" w:rsidRPr="00F80F02" w:rsidRDefault="00F80F02" w:rsidP="00F80F02">
      <w:pPr>
        <w:jc w:val="center"/>
        <w:rPr>
          <w:rFonts w:ascii="Segoe UI Semibold" w:hAnsi="Segoe UI Semibold" w:cs="Segoe UI Semibold"/>
          <w:sz w:val="32"/>
          <w:szCs w:val="32"/>
        </w:rPr>
      </w:pPr>
      <w:r w:rsidRPr="00F80F02">
        <w:rPr>
          <w:rFonts w:ascii="Segoe UI Semibold" w:hAnsi="Segoe UI Semibold" w:cs="Segoe UI Semibold"/>
          <w:sz w:val="32"/>
          <w:szCs w:val="32"/>
        </w:rPr>
        <w:t xml:space="preserve">Patient Instructions for </w:t>
      </w:r>
      <w:r w:rsidR="00914B21">
        <w:rPr>
          <w:rFonts w:ascii="Segoe UI Semibold" w:hAnsi="Segoe UI Semibold" w:cs="Segoe UI Semibold"/>
          <w:sz w:val="32"/>
          <w:szCs w:val="32"/>
        </w:rPr>
        <w:t>Medical Record</w:t>
      </w:r>
      <w:r w:rsidRPr="00F80F02">
        <w:rPr>
          <w:rFonts w:ascii="Segoe UI Semibold" w:hAnsi="Segoe UI Semibold" w:cs="Segoe UI Semibold"/>
          <w:sz w:val="32"/>
          <w:szCs w:val="32"/>
        </w:rPr>
        <w:t xml:space="preserve"> Requests</w:t>
      </w:r>
    </w:p>
    <w:p w14:paraId="2F9B2362" w14:textId="269789EA" w:rsidR="00223E34" w:rsidRDefault="001E272A" w:rsidP="00B62EF4">
      <w:pPr>
        <w:rPr>
          <w:rFonts w:ascii="Segoe UI" w:hAnsi="Segoe UI" w:cs="Segoe UI"/>
          <w:iCs/>
          <w:sz w:val="20"/>
          <w:szCs w:val="20"/>
          <w:lang w:eastAsia="ja-JP"/>
        </w:rPr>
      </w:pPr>
      <w:bookmarkStart w:id="0" w:name="_Hlk82608678"/>
      <w:r>
        <w:rPr>
          <w:rFonts w:ascii="Segoe UI" w:hAnsi="Segoe UI" w:cs="Segoe UI"/>
          <w:iCs/>
          <w:sz w:val="20"/>
          <w:szCs w:val="20"/>
          <w:lang w:eastAsia="ja-JP"/>
        </w:rPr>
        <w:t xml:space="preserve">Premier </w:t>
      </w:r>
      <w:proofErr w:type="spellStart"/>
      <w:r>
        <w:rPr>
          <w:rFonts w:ascii="Segoe UI" w:hAnsi="Segoe UI" w:cs="Segoe UI"/>
          <w:iCs/>
          <w:sz w:val="20"/>
          <w:szCs w:val="20"/>
          <w:lang w:eastAsia="ja-JP"/>
        </w:rPr>
        <w:t>Orthopaedics</w:t>
      </w:r>
      <w:proofErr w:type="spellEnd"/>
      <w:r w:rsidR="00223E34">
        <w:rPr>
          <w:rFonts w:ascii="Segoe UI" w:hAnsi="Segoe UI" w:cs="Segoe UI"/>
          <w:iCs/>
          <w:sz w:val="20"/>
          <w:szCs w:val="20"/>
          <w:lang w:eastAsia="ja-JP"/>
        </w:rPr>
        <w:t xml:space="preserve"> has partnered with HealthMark Group to ensure the accurate and timely completion of medical record requests. </w:t>
      </w:r>
    </w:p>
    <w:p w14:paraId="2E18C5AB" w14:textId="377CFD12" w:rsidR="00F80F02" w:rsidRPr="00A64607" w:rsidRDefault="00223E34" w:rsidP="00B62EF4">
      <w:pPr>
        <w:rPr>
          <w:rFonts w:ascii="Segoe UI" w:hAnsi="Segoe UI" w:cs="Segoe UI"/>
          <w:iCs/>
          <w:sz w:val="20"/>
          <w:szCs w:val="20"/>
          <w:lang w:eastAsia="ja-JP"/>
        </w:rPr>
      </w:pPr>
      <w:r w:rsidRPr="00223E34">
        <w:rPr>
          <w:rFonts w:ascii="Segoe UI" w:hAnsi="Segoe UI" w:cs="Segoe UI"/>
          <w:b/>
          <w:bCs/>
          <w:iCs/>
          <w:sz w:val="20"/>
          <w:szCs w:val="20"/>
          <w:lang w:eastAsia="ja-JP"/>
        </w:rPr>
        <w:t>How?</w:t>
      </w:r>
      <w:r>
        <w:rPr>
          <w:rFonts w:ascii="Segoe UI" w:hAnsi="Segoe UI" w:cs="Segoe UI"/>
          <w:iCs/>
          <w:sz w:val="20"/>
          <w:szCs w:val="20"/>
          <w:lang w:eastAsia="ja-JP"/>
        </w:rPr>
        <w:br/>
      </w:r>
      <w:bookmarkStart w:id="1" w:name="_Hlk82610736"/>
      <w:r>
        <w:rPr>
          <w:rFonts w:ascii="Segoe UI" w:hAnsi="Segoe UI" w:cs="Segoe UI"/>
          <w:iCs/>
          <w:sz w:val="20"/>
          <w:szCs w:val="20"/>
          <w:lang w:eastAsia="ja-JP"/>
        </w:rPr>
        <w:t>R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>equest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s may be submitted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>electronically to HealthMark</w:t>
      </w:r>
      <w:r>
        <w:rPr>
          <w:rFonts w:ascii="Segoe UI" w:hAnsi="Segoe UI" w:cs="Segoe UI"/>
          <w:iCs/>
          <w:sz w:val="20"/>
          <w:szCs w:val="20"/>
          <w:lang w:eastAsia="ja-JP"/>
        </w:rPr>
        <w:t>’s Request Manager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 at </w:t>
      </w:r>
      <w:hyperlink r:id="rId6" w:history="1">
        <w:r w:rsidRPr="00223E34">
          <w:rPr>
            <w:rStyle w:val="Hyperlink"/>
            <w:rFonts w:ascii="Segoe UI" w:hAnsi="Segoe UI" w:cs="Segoe UI"/>
            <w:iCs/>
            <w:color w:val="0070C0"/>
            <w:sz w:val="20"/>
            <w:szCs w:val="20"/>
            <w:lang w:eastAsia="ja-JP"/>
          </w:rPr>
          <w:t>https://requestmanager.healthmark-group.com</w:t>
        </w:r>
      </w:hyperlink>
      <w:r w:rsidR="00914B21" w:rsidRPr="00223E34">
        <w:rPr>
          <w:rFonts w:ascii="Segoe UI" w:hAnsi="Segoe UI" w:cs="Segoe UI"/>
          <w:iCs/>
          <w:color w:val="0070C0"/>
          <w:sz w:val="20"/>
          <w:szCs w:val="20"/>
          <w:lang w:eastAsia="ja-JP"/>
        </w:rPr>
        <w:t xml:space="preserve">.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Once logged in, select </w:t>
      </w:r>
      <w:bookmarkEnd w:id="1"/>
      <w:r>
        <w:rPr>
          <w:rFonts w:ascii="Segoe UI" w:hAnsi="Segoe UI" w:cs="Segoe UI"/>
          <w:iCs/>
          <w:sz w:val="20"/>
          <w:szCs w:val="20"/>
          <w:lang w:eastAsia="ja-JP"/>
        </w:rPr>
        <w:t>“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>Submit Request</w:t>
      </w:r>
      <w:r>
        <w:rPr>
          <w:rFonts w:ascii="Segoe UI" w:hAnsi="Segoe UI" w:cs="Segoe UI"/>
          <w:iCs/>
          <w:sz w:val="20"/>
          <w:szCs w:val="20"/>
          <w:lang w:eastAsia="ja-JP"/>
        </w:rPr>
        <w:t>”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 from the menu options and enter all required fields to 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provide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an authorization </w:t>
      </w:r>
      <w:r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directly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to HealthMark. </w:t>
      </w:r>
      <w:r>
        <w:rPr>
          <w:rFonts w:ascii="Segoe UI" w:hAnsi="Segoe UI" w:cs="Segoe UI"/>
          <w:iCs/>
          <w:sz w:val="20"/>
          <w:szCs w:val="20"/>
          <w:lang w:eastAsia="ja-JP"/>
        </w:rPr>
        <w:t>Y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our medical record request 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will be processed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and </w:t>
      </w:r>
      <w:r>
        <w:rPr>
          <w:rFonts w:ascii="Segoe UI" w:hAnsi="Segoe UI" w:cs="Segoe UI"/>
          <w:iCs/>
          <w:sz w:val="20"/>
          <w:szCs w:val="20"/>
          <w:lang w:eastAsia="ja-JP"/>
        </w:rPr>
        <w:t>a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 notification 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will be sent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>via mail or email once complete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 and available for download.</w:t>
      </w:r>
    </w:p>
    <w:p w14:paraId="11FBEE44" w14:textId="4FA7245B" w:rsidR="00223E34" w:rsidRPr="00A64607" w:rsidRDefault="00223E34" w:rsidP="00223E34">
      <w:pPr>
        <w:rPr>
          <w:rFonts w:ascii="Segoe UI" w:hAnsi="Segoe UI" w:cs="Segoe UI"/>
          <w:iCs/>
          <w:sz w:val="20"/>
          <w:szCs w:val="20"/>
          <w:lang w:eastAsia="ja-JP"/>
        </w:rPr>
      </w:pPr>
      <w:r>
        <w:rPr>
          <w:rFonts w:ascii="Segoe UI" w:hAnsi="Segoe UI" w:cs="Segoe UI"/>
          <w:b/>
          <w:bCs/>
          <w:iCs/>
          <w:sz w:val="20"/>
          <w:szCs w:val="20"/>
          <w:lang w:eastAsia="ja-JP"/>
        </w:rPr>
        <w:t>Any q</w:t>
      </w:r>
      <w:r w:rsidRPr="00223E34">
        <w:rPr>
          <w:rFonts w:ascii="Segoe UI" w:hAnsi="Segoe UI" w:cs="Segoe UI"/>
          <w:b/>
          <w:bCs/>
          <w:iCs/>
          <w:sz w:val="20"/>
          <w:szCs w:val="20"/>
          <w:lang w:eastAsia="ja-JP"/>
        </w:rPr>
        <w:t>uestions?</w:t>
      </w:r>
      <w:r w:rsidRPr="00223E34">
        <w:rPr>
          <w:rFonts w:ascii="Segoe UI" w:hAnsi="Segoe UI" w:cs="Segoe UI"/>
          <w:b/>
          <w:bCs/>
          <w:iCs/>
          <w:sz w:val="20"/>
          <w:szCs w:val="20"/>
          <w:lang w:eastAsia="ja-JP"/>
        </w:rPr>
        <w:br/>
      </w:r>
      <w:bookmarkStart w:id="2" w:name="_Hlk82608640"/>
      <w:r>
        <w:rPr>
          <w:rFonts w:ascii="Segoe UI" w:hAnsi="Segoe UI" w:cs="Segoe UI"/>
          <w:iCs/>
          <w:sz w:val="20"/>
          <w:szCs w:val="20"/>
          <w:lang w:eastAsia="ja-JP"/>
        </w:rPr>
        <w:t>Please log in to Request Manager for status updates or to chat with support. If you have any questions</w:t>
      </w:r>
      <w:r w:rsidRPr="00A64607">
        <w:rPr>
          <w:rFonts w:ascii="Segoe UI" w:hAnsi="Segoe UI" w:cs="Segoe UI"/>
          <w:iCs/>
          <w:sz w:val="20"/>
          <w:szCs w:val="20"/>
          <w:lang w:eastAsia="ja-JP"/>
        </w:rPr>
        <w:t>,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 </w:t>
      </w:r>
      <w:r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you may contact HealthMark at 800-659-4035 or </w:t>
      </w:r>
      <w:hyperlink r:id="rId7" w:history="1">
        <w:r w:rsidRPr="00223E34">
          <w:rPr>
            <w:rStyle w:val="Hyperlink"/>
            <w:rFonts w:ascii="Segoe UI" w:hAnsi="Segoe UI" w:cs="Segoe UI"/>
            <w:iCs/>
            <w:color w:val="0070C0"/>
            <w:sz w:val="20"/>
            <w:szCs w:val="20"/>
            <w:lang w:eastAsia="ja-JP"/>
          </w:rPr>
          <w:t>status@healthmark-group.com</w:t>
        </w:r>
      </w:hyperlink>
      <w:r w:rsidRPr="00223E34">
        <w:rPr>
          <w:rFonts w:ascii="Segoe UI" w:hAnsi="Segoe UI" w:cs="Segoe UI"/>
          <w:iCs/>
          <w:color w:val="0070C0"/>
          <w:sz w:val="20"/>
          <w:szCs w:val="20"/>
          <w:lang w:eastAsia="ja-JP"/>
        </w:rPr>
        <w:t xml:space="preserve">. </w:t>
      </w:r>
      <w:bookmarkEnd w:id="2"/>
    </w:p>
    <w:bookmarkEnd w:id="0"/>
    <w:p w14:paraId="31160626" w14:textId="477B933C" w:rsidR="008C00E3" w:rsidRPr="008C00E3" w:rsidRDefault="008C00E3" w:rsidP="008C00E3"/>
    <w:p w14:paraId="6ACC38CA" w14:textId="37AB8EFA" w:rsidR="008C00E3" w:rsidRPr="008C00E3" w:rsidRDefault="008C00E3" w:rsidP="008C00E3"/>
    <w:p w14:paraId="4B98CE62" w14:textId="40325CF8" w:rsidR="008C00E3" w:rsidRPr="008C00E3" w:rsidRDefault="008C00E3" w:rsidP="008C00E3"/>
    <w:p w14:paraId="672567FD" w14:textId="21134335" w:rsidR="008C00E3" w:rsidRPr="008C00E3" w:rsidRDefault="008C00E3" w:rsidP="008C00E3"/>
    <w:p w14:paraId="7B060A1D" w14:textId="31BEEDC7" w:rsidR="008C00E3" w:rsidRDefault="008C00E3" w:rsidP="008C00E3"/>
    <w:p w14:paraId="04B4ACDC" w14:textId="225824ED" w:rsidR="008C00E3" w:rsidRPr="008C00E3" w:rsidRDefault="008C00E3" w:rsidP="008C00E3">
      <w:pPr>
        <w:tabs>
          <w:tab w:val="left" w:pos="2300"/>
        </w:tabs>
      </w:pPr>
      <w:r>
        <w:tab/>
      </w:r>
    </w:p>
    <w:sectPr w:rsidR="008C00E3" w:rsidRPr="008C00E3" w:rsidSect="004B0877">
      <w:headerReference w:type="default" r:id="rId8"/>
      <w:pgSz w:w="12240" w:h="15840"/>
      <w:pgMar w:top="1800" w:right="1260" w:bottom="1440" w:left="126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956A" w14:textId="77777777" w:rsidR="003F392E" w:rsidRDefault="003F392E" w:rsidP="00C06972">
      <w:pPr>
        <w:spacing w:after="0" w:line="240" w:lineRule="auto"/>
      </w:pPr>
      <w:r>
        <w:separator/>
      </w:r>
    </w:p>
  </w:endnote>
  <w:endnote w:type="continuationSeparator" w:id="0">
    <w:p w14:paraId="6C214DB6" w14:textId="77777777" w:rsidR="003F392E" w:rsidRDefault="003F392E" w:rsidP="00C0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B2A8" w14:textId="77777777" w:rsidR="003F392E" w:rsidRDefault="003F392E" w:rsidP="00C06972">
      <w:pPr>
        <w:spacing w:after="0" w:line="240" w:lineRule="auto"/>
      </w:pPr>
      <w:r>
        <w:separator/>
      </w:r>
    </w:p>
  </w:footnote>
  <w:footnote w:type="continuationSeparator" w:id="0">
    <w:p w14:paraId="2EAC3B48" w14:textId="77777777" w:rsidR="003F392E" w:rsidRDefault="003F392E" w:rsidP="00C0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3876" w14:textId="27BF3E1D" w:rsidR="00C06972" w:rsidRDefault="008C00E3" w:rsidP="009C6A85">
    <w:pPr>
      <w:pStyle w:val="Header"/>
      <w:rPr>
        <w:color w:val="808080" w:themeColor="background1" w:themeShade="80"/>
        <w:sz w:val="18"/>
        <w:szCs w:val="18"/>
      </w:rPr>
    </w:pPr>
    <w:r w:rsidRPr="00AB7380">
      <w:rPr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C279BF" wp14:editId="04F80B99">
              <wp:simplePos x="0" y="0"/>
              <wp:positionH relativeFrom="column">
                <wp:posOffset>1047750</wp:posOffset>
              </wp:positionH>
              <wp:positionV relativeFrom="paragraph">
                <wp:posOffset>-12700</wp:posOffset>
              </wp:positionV>
              <wp:extent cx="38671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1FD0E" w14:textId="488D03DA" w:rsidR="00E4074F" w:rsidRPr="00AB7380" w:rsidRDefault="00E4074F" w:rsidP="00D61540">
                          <w:pPr>
                            <w:spacing w:after="40"/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HealthMark Group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sym w:font="Symbol" w:char="F0D7"/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325 N. Saint Paul Street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sym w:font="Symbol" w:char="F0D7"/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Suite 1650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sym w:font="Symbol" w:char="F0D7"/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Dallas, TX 75201</w:t>
                          </w:r>
                        </w:p>
                        <w:p w14:paraId="41EBBCD6" w14:textId="5DA0DC8C" w:rsidR="00AB7380" w:rsidRPr="00756A08" w:rsidRDefault="00E4074F" w:rsidP="00D61540">
                          <w:pPr>
                            <w:spacing w:after="40"/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800.659.4035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sym w:font="Symbol" w:char="F0D7"/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214.666.4187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sym w:font="Symbol" w:char="F0D7"/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healthmark-group.com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C279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5pt;margin-top:-1pt;width:30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" filled="f" stroked="f">
              <v:textbox style="mso-fit-shape-to-text:t">
                <w:txbxContent>
                  <w:p w14:paraId="6441FD0E" w14:textId="488D03DA" w:rsidR="00E4074F" w:rsidRPr="00AB7380" w:rsidRDefault="00E4074F" w:rsidP="00D61540">
                    <w:pPr>
                      <w:spacing w:after="40"/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HealthMark Group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sym w:font="Symbol" w:char="F0D7"/>
                    </w:r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325 N. Saint Paul Street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sym w:font="Symbol" w:char="F0D7"/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Suite 1650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sym w:font="Symbol" w:char="F0D7"/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Dallas, TX 75201</w:t>
                    </w:r>
                  </w:p>
                  <w:p w14:paraId="41EBBCD6" w14:textId="5DA0DC8C" w:rsidR="00AB7380" w:rsidRPr="00756A08" w:rsidRDefault="00E4074F" w:rsidP="00D61540">
                    <w:pPr>
                      <w:spacing w:after="40"/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800.659.4035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sym w:font="Symbol" w:char="F0D7"/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214.666.4187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sym w:font="Symbol" w:char="F0D7"/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healthmark-group.com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2336" behindDoc="0" locked="0" layoutInCell="1" allowOverlap="1" wp14:anchorId="223C1B25" wp14:editId="737727AD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920750" cy="494665"/>
          <wp:effectExtent l="0" t="0" r="0" b="635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AD4FC" w14:textId="0FBA2F59" w:rsidR="00832D93" w:rsidRPr="00C06972" w:rsidRDefault="00E4074F" w:rsidP="00C06972">
    <w:pPr>
      <w:pStyle w:val="Header"/>
      <w:ind w:hanging="720"/>
      <w:jc w:val="right"/>
      <w:rPr>
        <w:color w:val="808080" w:themeColor="background1" w:themeShade="80"/>
        <w:sz w:val="18"/>
        <w:szCs w:val="18"/>
      </w:rPr>
    </w:pPr>
    <w:r>
      <w:rPr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DF799" wp14:editId="0769545E">
              <wp:simplePos x="0" y="0"/>
              <wp:positionH relativeFrom="margin">
                <wp:posOffset>1136650</wp:posOffset>
              </wp:positionH>
              <wp:positionV relativeFrom="paragraph">
                <wp:posOffset>69850</wp:posOffset>
              </wp:positionV>
              <wp:extent cx="4991100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1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DA15B" id="Straight Connector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9.5pt,5.5pt" to="482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" strokecolor="#548b59 [3206]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72"/>
    <w:rsid w:val="000C08C2"/>
    <w:rsid w:val="000F0EA1"/>
    <w:rsid w:val="001E272A"/>
    <w:rsid w:val="00206CB7"/>
    <w:rsid w:val="00223E34"/>
    <w:rsid w:val="00263BCA"/>
    <w:rsid w:val="003F392E"/>
    <w:rsid w:val="004B0877"/>
    <w:rsid w:val="00525C71"/>
    <w:rsid w:val="00591CCE"/>
    <w:rsid w:val="006677AC"/>
    <w:rsid w:val="00751468"/>
    <w:rsid w:val="00756A08"/>
    <w:rsid w:val="007658E4"/>
    <w:rsid w:val="007916EF"/>
    <w:rsid w:val="007C00D3"/>
    <w:rsid w:val="007F38CE"/>
    <w:rsid w:val="00832D93"/>
    <w:rsid w:val="008C00E3"/>
    <w:rsid w:val="008E6166"/>
    <w:rsid w:val="00914B21"/>
    <w:rsid w:val="0093365E"/>
    <w:rsid w:val="009C6A85"/>
    <w:rsid w:val="00A64607"/>
    <w:rsid w:val="00AB7380"/>
    <w:rsid w:val="00B62EF4"/>
    <w:rsid w:val="00BB72D0"/>
    <w:rsid w:val="00C06972"/>
    <w:rsid w:val="00D43356"/>
    <w:rsid w:val="00D61540"/>
    <w:rsid w:val="00D85E5D"/>
    <w:rsid w:val="00E20CF3"/>
    <w:rsid w:val="00E33CD2"/>
    <w:rsid w:val="00E4074F"/>
    <w:rsid w:val="00F26D5B"/>
    <w:rsid w:val="00F354FF"/>
    <w:rsid w:val="00F80F02"/>
    <w:rsid w:val="00F87ED6"/>
    <w:rsid w:val="00FD2F8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83491"/>
  <w15:chartTrackingRefBased/>
  <w15:docId w15:val="{4214F79C-15D5-40F7-AECE-FA80B25E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02"/>
  </w:style>
  <w:style w:type="paragraph" w:styleId="Heading1">
    <w:name w:val="heading 1"/>
    <w:basedOn w:val="Normal"/>
    <w:next w:val="Normal"/>
    <w:link w:val="Heading1Char"/>
    <w:uiPriority w:val="9"/>
    <w:qFormat/>
    <w:rsid w:val="00F80F02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72"/>
  </w:style>
  <w:style w:type="paragraph" w:styleId="Footer">
    <w:name w:val="footer"/>
    <w:basedOn w:val="Normal"/>
    <w:link w:val="FooterChar"/>
    <w:uiPriority w:val="99"/>
    <w:unhideWhenUsed/>
    <w:rsid w:val="00C0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72"/>
  </w:style>
  <w:style w:type="paragraph" w:styleId="ListParagraph">
    <w:name w:val="List Paragraph"/>
    <w:basedOn w:val="Normal"/>
    <w:uiPriority w:val="34"/>
    <w:qFormat/>
    <w:rsid w:val="00AB73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F0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styleId="Hyperlink">
    <w:name w:val="Hyperlink"/>
    <w:basedOn w:val="DefaultParagraphFont"/>
    <w:unhideWhenUsed/>
    <w:rsid w:val="00F80F02"/>
    <w:rPr>
      <w:color w:val="3B58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tus@healthmark-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questmanager.healthmark-grou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05B61"/>
      </a:dk2>
      <a:lt2>
        <a:srgbClr val="CFDDE5"/>
      </a:lt2>
      <a:accent1>
        <a:srgbClr val="8DB38D"/>
      </a:accent1>
      <a:accent2>
        <a:srgbClr val="7CA87F"/>
      </a:accent2>
      <a:accent3>
        <a:srgbClr val="548B59"/>
      </a:accent3>
      <a:accent4>
        <a:srgbClr val="2A5433"/>
      </a:accent4>
      <a:accent5>
        <a:srgbClr val="40718F"/>
      </a:accent5>
      <a:accent6>
        <a:srgbClr val="395869"/>
      </a:accent6>
      <a:hlink>
        <a:srgbClr val="3B5874"/>
      </a:hlink>
      <a:folHlink>
        <a:srgbClr val="185F3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Schneider</dc:creator>
  <cp:keywords/>
  <dc:description/>
  <cp:lastModifiedBy>Marissa O'Hara</cp:lastModifiedBy>
  <cp:revision>2</cp:revision>
  <dcterms:created xsi:type="dcterms:W3CDTF">2022-06-21T13:30:00Z</dcterms:created>
  <dcterms:modified xsi:type="dcterms:W3CDTF">2022-06-21T13:30:00Z</dcterms:modified>
</cp:coreProperties>
</file>